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99B042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9E6A4F">
        <w:rPr>
          <w:rFonts w:ascii="Times New Roman" w:eastAsia="Arial Unicode MS" w:hAnsi="Times New Roman" w:cs="Times New Roman"/>
          <w:b/>
          <w:kern w:val="0"/>
          <w:sz w:val="24"/>
          <w:szCs w:val="24"/>
          <w:lang w:eastAsia="lv-LV"/>
          <w14:ligatures w14:val="none"/>
        </w:rPr>
        <w:t>8</w:t>
      </w:r>
      <w:r w:rsidR="005F7474">
        <w:rPr>
          <w:rFonts w:ascii="Times New Roman" w:eastAsia="Arial Unicode MS" w:hAnsi="Times New Roman" w:cs="Times New Roman"/>
          <w:b/>
          <w:kern w:val="0"/>
          <w:sz w:val="24"/>
          <w:szCs w:val="24"/>
          <w:lang w:eastAsia="lv-LV"/>
          <w14:ligatures w14:val="none"/>
        </w:rPr>
        <w:t>8</w:t>
      </w:r>
    </w:p>
    <w:p w14:paraId="51A114AB" w14:textId="2DA3AE7E"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206967">
        <w:rPr>
          <w:rFonts w:ascii="Times New Roman" w:eastAsia="Arial Unicode MS" w:hAnsi="Times New Roman" w:cs="Times New Roman"/>
          <w:kern w:val="0"/>
          <w:sz w:val="24"/>
          <w:szCs w:val="24"/>
          <w:lang w:eastAsia="lv-LV"/>
          <w14:ligatures w14:val="none"/>
        </w:rPr>
        <w:t>2</w:t>
      </w:r>
      <w:r w:rsidR="005F7474">
        <w:rPr>
          <w:rFonts w:ascii="Times New Roman" w:eastAsia="Arial Unicode MS" w:hAnsi="Times New Roman" w:cs="Times New Roman"/>
          <w:kern w:val="0"/>
          <w:sz w:val="24"/>
          <w:szCs w:val="24"/>
          <w:lang w:eastAsia="lv-LV"/>
          <w14:ligatures w14:val="none"/>
        </w:rPr>
        <w:t>1</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0EA8DFF8" w14:textId="77777777" w:rsidR="005F7474" w:rsidRPr="005F7474" w:rsidRDefault="005F7474" w:rsidP="005F7474">
      <w:pPr>
        <w:spacing w:after="0" w:line="240" w:lineRule="auto"/>
        <w:jc w:val="both"/>
        <w:textAlignment w:val="baseline"/>
        <w:outlineLvl w:val="1"/>
        <w:rPr>
          <w:rFonts w:ascii="Times New Roman" w:eastAsia="Calibri" w:hAnsi="Times New Roman" w:cs="Times New Roman"/>
          <w:b/>
          <w:bCs/>
          <w:iCs/>
          <w:kern w:val="0"/>
          <w:sz w:val="24"/>
          <w:szCs w:val="24"/>
          <w14:ligatures w14:val="none"/>
        </w:rPr>
      </w:pPr>
      <w:bookmarkStart w:id="231" w:name="_Hlk178158276"/>
      <w:bookmarkStart w:id="232" w:name="_Hlk178157321"/>
      <w:bookmarkStart w:id="233" w:name="_Hlk178157135"/>
      <w:bookmarkStart w:id="234" w:name="_Hlk178156940"/>
      <w:bookmarkStart w:id="235" w:name="_Hlk178156656"/>
      <w:bookmarkStart w:id="236" w:name="_Hlk178156419"/>
      <w:bookmarkStart w:id="237" w:name="_Hlk178156198"/>
      <w:bookmarkStart w:id="238" w:name="_Hlk178155819"/>
      <w:bookmarkStart w:id="239" w:name="_Hlk178155584"/>
      <w:bookmarkStart w:id="240" w:name="_Hlk178155290"/>
      <w:bookmarkStart w:id="241" w:name="_Hlk178155103"/>
      <w:bookmarkStart w:id="242" w:name="_Hlk178154845"/>
      <w:bookmarkStart w:id="243" w:name="_Hlk178154208"/>
      <w:bookmarkStart w:id="244" w:name="_Hlk178154016"/>
      <w:bookmarkStart w:id="245" w:name="_Hlk178153852"/>
      <w:bookmarkStart w:id="246" w:name="_Hlk178153662"/>
      <w:bookmarkStart w:id="247" w:name="_Hlk178153402"/>
      <w:bookmarkStart w:id="248" w:name="_Hlk178152772"/>
      <w:bookmarkStart w:id="249" w:name="_Hlk178151795"/>
      <w:bookmarkStart w:id="250" w:name="_Hlk178151594"/>
      <w:bookmarkStart w:id="251" w:name="_Hlk178151388"/>
      <w:bookmarkStart w:id="252" w:name="_Hlk177850514"/>
      <w:bookmarkStart w:id="253" w:name="_Hlk177850351"/>
      <w:bookmarkStart w:id="254" w:name="_Hlk177850203"/>
      <w:bookmarkStart w:id="255" w:name="_Hlk177849967"/>
      <w:bookmarkStart w:id="256" w:name="_Hlk177849769"/>
      <w:bookmarkStart w:id="257" w:name="_Hlk177849581"/>
      <w:bookmarkStart w:id="258" w:name="_Hlk177849371"/>
      <w:bookmarkStart w:id="259" w:name="_Hlk177849224"/>
      <w:bookmarkStart w:id="260" w:name="_Hlk177849060"/>
      <w:bookmarkStart w:id="261" w:name="_Hlk177848800"/>
      <w:bookmarkStart w:id="262" w:name="_Hlk177848620"/>
      <w:bookmarkStart w:id="263" w:name="_Hlk177847973"/>
      <w:bookmarkStart w:id="264" w:name="_Hlk177847736"/>
      <w:bookmarkStart w:id="265" w:name="_Hlk177847546"/>
      <w:bookmarkStart w:id="266" w:name="_Hlk177723405"/>
      <w:bookmarkStart w:id="267" w:name="_Hlk177723274"/>
      <w:bookmarkStart w:id="268" w:name="_Hlk177723132"/>
      <w:bookmarkStart w:id="269" w:name="_Hlk177723016"/>
      <w:bookmarkStart w:id="270" w:name="_Hlk177722853"/>
      <w:bookmarkStart w:id="271" w:name="_Hlk177722669"/>
      <w:bookmarkStart w:id="272" w:name="_Hlk177722117"/>
      <w:bookmarkStart w:id="273" w:name="_Hlk177722006"/>
      <w:bookmarkStart w:id="274" w:name="_Hlk177721819"/>
      <w:bookmarkStart w:id="275" w:name="_Hlk177721704"/>
      <w:r w:rsidRPr="005F7474">
        <w:rPr>
          <w:rFonts w:ascii="Times New Roman" w:eastAsia="Calibri" w:hAnsi="Times New Roman" w:cs="Times New Roman"/>
          <w:b/>
          <w:bCs/>
          <w:iCs/>
          <w:kern w:val="0"/>
          <w:sz w:val="24"/>
          <w:szCs w:val="24"/>
          <w14:ligatures w14:val="none"/>
        </w:rPr>
        <w:t xml:space="preserve">Par sadarbības līguma slēgšanu ar Varakļānu novada pašvaldību un  Eiropas Sociālā fonda projekta </w:t>
      </w:r>
      <w:bookmarkStart w:id="276" w:name="_Hlk147473811"/>
      <w:bookmarkStart w:id="277" w:name="_Hlk176852686"/>
      <w:r w:rsidRPr="005F7474">
        <w:rPr>
          <w:rFonts w:ascii="Times New Roman" w:eastAsia="Calibri" w:hAnsi="Times New Roman" w:cs="Times New Roman"/>
          <w:b/>
          <w:bCs/>
          <w:iCs/>
          <w:kern w:val="0"/>
          <w:sz w:val="24"/>
          <w:szCs w:val="24"/>
          <w14:ligatures w14:val="none"/>
        </w:rPr>
        <w:t>“</w:t>
      </w:r>
      <w:bookmarkEnd w:id="276"/>
      <w:r w:rsidRPr="005F7474">
        <w:rPr>
          <w:rFonts w:ascii="Times New Roman" w:eastAsia="Calibri" w:hAnsi="Times New Roman" w:cs="Times New Roman"/>
          <w:b/>
          <w:bCs/>
          <w:iCs/>
          <w:kern w:val="0"/>
          <w:sz w:val="24"/>
          <w:szCs w:val="24"/>
          <w14:ligatures w14:val="none"/>
        </w:rPr>
        <w:t>Veselības veicināšanas un slimību profilakses pasākumu īstenošana Madonas novadā”</w:t>
      </w:r>
      <w:bookmarkEnd w:id="277"/>
      <w:r w:rsidRPr="005F7474">
        <w:rPr>
          <w:rFonts w:ascii="Times New Roman" w:eastAsia="Calibri" w:hAnsi="Times New Roman" w:cs="Times New Roman"/>
          <w:b/>
          <w:bCs/>
          <w:iCs/>
          <w:kern w:val="0"/>
          <w:sz w:val="24"/>
          <w:szCs w:val="24"/>
          <w14:ligatures w14:val="none"/>
        </w:rPr>
        <w:t xml:space="preserve"> iesniegšanu </w:t>
      </w:r>
    </w:p>
    <w:bookmarkEnd w:id="231"/>
    <w:p w14:paraId="03877264" w14:textId="77777777" w:rsidR="003B1E29" w:rsidRDefault="003B1E29" w:rsidP="003B1E29">
      <w:pPr>
        <w:spacing w:after="0" w:line="240" w:lineRule="auto"/>
        <w:ind w:right="-1"/>
        <w:jc w:val="both"/>
        <w:rPr>
          <w:rFonts w:ascii="Times New Roman" w:eastAsia="Calibri" w:hAnsi="Times New Roman" w:cs="Times New Roman"/>
          <w:color w:val="000000"/>
          <w:kern w:val="0"/>
          <w:sz w:val="24"/>
          <w:szCs w:val="24"/>
          <w14:ligatures w14:val="none"/>
        </w:rPr>
      </w:pPr>
    </w:p>
    <w:p w14:paraId="42C5468C" w14:textId="4114F0AD" w:rsidR="003B1E29" w:rsidRDefault="005F7474" w:rsidP="003B1E29">
      <w:pPr>
        <w:spacing w:after="0" w:line="240" w:lineRule="auto"/>
        <w:ind w:right="-1" w:firstLine="720"/>
        <w:jc w:val="both"/>
        <w:rPr>
          <w:rFonts w:ascii="Times New Roman" w:eastAsia="Calibri" w:hAnsi="Times New Roman" w:cs="Times New Roman"/>
          <w:iCs/>
          <w:color w:val="000000"/>
          <w:kern w:val="0"/>
          <w:sz w:val="24"/>
          <w:szCs w:val="24"/>
          <w14:ligatures w14:val="none"/>
        </w:rPr>
      </w:pPr>
      <w:r w:rsidRPr="005F7474">
        <w:rPr>
          <w:rFonts w:ascii="Times New Roman" w:eastAsia="Calibri" w:hAnsi="Times New Roman" w:cs="Times New Roman"/>
          <w:color w:val="000000"/>
          <w:kern w:val="0"/>
          <w:sz w:val="24"/>
          <w:szCs w:val="24"/>
          <w14:ligatures w14:val="none"/>
        </w:rPr>
        <w:t xml:space="preserve">Madonas novada pašvaldība (turpmāk – pašvaldība) ir uzaicināta piedalīties </w:t>
      </w:r>
      <w:r w:rsidRPr="005F7474">
        <w:rPr>
          <w:rFonts w:ascii="Times New Roman" w:eastAsia="Times New Roman" w:hAnsi="Times New Roman" w:cs="Times New Roman"/>
          <w:iCs/>
          <w:color w:val="000000"/>
          <w:kern w:val="0"/>
          <w:sz w:val="24"/>
          <w:szCs w:val="24"/>
          <w14:ligatures w14:val="none"/>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pasākumā "Veselības veicināšanas un slimību profilakses pasākumu īstenošana vietējai sabiedrībai", īstenojot </w:t>
      </w:r>
      <w:r w:rsidRPr="005F7474">
        <w:rPr>
          <w:rFonts w:ascii="Times New Roman" w:eastAsia="Calibri" w:hAnsi="Times New Roman" w:cs="Times New Roman"/>
          <w:iCs/>
          <w:color w:val="000000"/>
          <w:kern w:val="0"/>
          <w:sz w:val="24"/>
          <w:szCs w:val="24"/>
          <w14:ligatures w14:val="none"/>
        </w:rPr>
        <w:t>projektu „</w:t>
      </w:r>
      <w:r w:rsidRPr="005F7474">
        <w:rPr>
          <w:rFonts w:ascii="Times New Roman" w:eastAsia="Times New Roman" w:hAnsi="Times New Roman" w:cs="Times New Roman"/>
          <w:iCs/>
          <w:color w:val="000000"/>
          <w:kern w:val="0"/>
          <w:sz w:val="24"/>
          <w:szCs w:val="24"/>
          <w14:ligatures w14:val="none"/>
        </w:rPr>
        <w:t>Veselības veicināšanas un slimību profilakses pasākumu īstenošana Madonas novadā</w:t>
      </w:r>
      <w:r w:rsidRPr="005F7474">
        <w:rPr>
          <w:rFonts w:ascii="Times New Roman" w:eastAsia="Calibri" w:hAnsi="Times New Roman" w:cs="Times New Roman"/>
          <w:iCs/>
          <w:color w:val="000000"/>
          <w:kern w:val="0"/>
          <w:sz w:val="24"/>
          <w:szCs w:val="24"/>
          <w14:ligatures w14:val="none"/>
        </w:rPr>
        <w:t xml:space="preserve">”. Projektu paredzēts īstenot arī Varakļānu novada pašvaldībā, lai to varētu izdarīt </w:t>
      </w:r>
      <w:r w:rsidRPr="005F7474">
        <w:rPr>
          <w:rFonts w:ascii="Times New Roman" w:eastAsia="Calibri" w:hAnsi="Times New Roman" w:cs="Times New Roman"/>
          <w:kern w:val="0"/>
          <w:sz w:val="24"/>
          <w:szCs w:val="24"/>
          <w:lang w:eastAsia="lv-LV"/>
          <w14:ligatures w14:val="none"/>
        </w:rPr>
        <w:t>ņemot vērā Ministru kabineta 2024.</w:t>
      </w:r>
      <w:r w:rsidR="00736F53">
        <w:rPr>
          <w:rFonts w:ascii="Times New Roman" w:eastAsia="Calibri" w:hAnsi="Times New Roman" w:cs="Times New Roman"/>
          <w:kern w:val="0"/>
          <w:sz w:val="24"/>
          <w:szCs w:val="24"/>
          <w:lang w:eastAsia="lv-LV"/>
          <w14:ligatures w14:val="none"/>
        </w:rPr>
        <w:t> </w:t>
      </w:r>
      <w:r w:rsidRPr="005F7474">
        <w:rPr>
          <w:rFonts w:ascii="Times New Roman" w:eastAsia="Calibri" w:hAnsi="Times New Roman" w:cs="Times New Roman"/>
          <w:kern w:val="0"/>
          <w:sz w:val="24"/>
          <w:szCs w:val="24"/>
          <w:lang w:eastAsia="lv-LV"/>
          <w14:ligatures w14:val="none"/>
        </w:rPr>
        <w:t>gada 9.</w:t>
      </w:r>
      <w:r w:rsidR="00736F53">
        <w:rPr>
          <w:rFonts w:ascii="Times New Roman" w:eastAsia="Calibri" w:hAnsi="Times New Roman" w:cs="Times New Roman"/>
          <w:kern w:val="0"/>
          <w:sz w:val="24"/>
          <w:szCs w:val="24"/>
          <w:lang w:eastAsia="lv-LV"/>
          <w14:ligatures w14:val="none"/>
        </w:rPr>
        <w:t> </w:t>
      </w:r>
      <w:r w:rsidRPr="005F7474">
        <w:rPr>
          <w:rFonts w:ascii="Times New Roman" w:eastAsia="Calibri" w:hAnsi="Times New Roman" w:cs="Times New Roman"/>
          <w:kern w:val="0"/>
          <w:sz w:val="24"/>
          <w:szCs w:val="24"/>
          <w:lang w:eastAsia="lv-LV"/>
          <w14:ligatures w14:val="none"/>
        </w:rPr>
        <w:t>jūnija noteikumu Nr. 448 31.</w:t>
      </w:r>
      <w:r w:rsidR="00736F53">
        <w:rPr>
          <w:rFonts w:ascii="Times New Roman" w:eastAsia="Calibri" w:hAnsi="Times New Roman" w:cs="Times New Roman"/>
          <w:kern w:val="0"/>
          <w:sz w:val="24"/>
          <w:szCs w:val="24"/>
          <w:lang w:eastAsia="lv-LV"/>
          <w14:ligatures w14:val="none"/>
        </w:rPr>
        <w:t> </w:t>
      </w:r>
      <w:r w:rsidRPr="005F7474">
        <w:rPr>
          <w:rFonts w:ascii="Times New Roman" w:eastAsia="Calibri" w:hAnsi="Times New Roman" w:cs="Times New Roman"/>
          <w:kern w:val="0"/>
          <w:sz w:val="24"/>
          <w:szCs w:val="24"/>
          <w:lang w:eastAsia="lv-LV"/>
          <w14:ligatures w14:val="none"/>
        </w:rPr>
        <w:t>punktu</w:t>
      </w:r>
      <w:r w:rsidRPr="005F7474">
        <w:rPr>
          <w:rFonts w:ascii="Times New Roman" w:eastAsia="Calibri" w:hAnsi="Times New Roman" w:cs="Times New Roman"/>
          <w:iCs/>
          <w:color w:val="000000"/>
          <w:kern w:val="0"/>
          <w:sz w:val="24"/>
          <w:szCs w:val="24"/>
          <w14:ligatures w14:val="none"/>
        </w:rPr>
        <w:t xml:space="preserve"> ir paredzēts abus projektus (turpmāk – Projekts) īstenot kopā. </w:t>
      </w:r>
    </w:p>
    <w:p w14:paraId="32004EB4" w14:textId="77777777" w:rsidR="003B1E29" w:rsidRDefault="005F7474" w:rsidP="003B1E29">
      <w:pPr>
        <w:spacing w:after="0" w:line="240" w:lineRule="auto"/>
        <w:ind w:right="-1" w:firstLine="720"/>
        <w:jc w:val="both"/>
        <w:rPr>
          <w:rFonts w:ascii="Times New Roman" w:eastAsia="Calibri" w:hAnsi="Times New Roman" w:cs="Times New Roman"/>
          <w:iCs/>
          <w:color w:val="000000"/>
          <w:kern w:val="0"/>
          <w:sz w:val="24"/>
          <w:szCs w:val="24"/>
          <w14:ligatures w14:val="none"/>
        </w:rPr>
      </w:pPr>
      <w:r w:rsidRPr="005F7474">
        <w:rPr>
          <w:rFonts w:ascii="Times New Roman" w:eastAsia="Calibri" w:hAnsi="Times New Roman" w:cs="Times New Roman"/>
          <w:color w:val="000000"/>
          <w:kern w:val="0"/>
          <w:sz w:val="24"/>
          <w:szCs w:val="24"/>
          <w14:ligatures w14:val="none"/>
        </w:rPr>
        <w:t xml:space="preserve">Administratīvo teritoriju un apdzīvoto vietu likuma pielikuma “Administratīvās teritorijas, to administratīvie centri un teritoriālā iedalījuma vienības” </w:t>
      </w:r>
      <w:r w:rsidRPr="005F7474">
        <w:rPr>
          <w:rFonts w:ascii="Times New Roman" w:eastAsia="Calibri" w:hAnsi="Times New Roman" w:cs="Times New Roman"/>
          <w:color w:val="000000"/>
          <w:kern w:val="0"/>
          <w:sz w:val="24"/>
          <w:szCs w:val="24"/>
          <w:lang w:eastAsia="lv-LV"/>
          <w14:ligatures w14:val="none"/>
        </w:rPr>
        <w:t>26.18., 26.23. un 26.24. apakšpunkts nosaka, ka Madonas novada pašvaldībā ietilpst arī Murmastienes pagasts, V</w:t>
      </w:r>
      <w:r w:rsidRPr="005F7474">
        <w:rPr>
          <w:rFonts w:ascii="Times New Roman" w:eastAsia="Times New Roman" w:hAnsi="Times New Roman" w:cs="Times New Roman"/>
          <w:color w:val="000000"/>
          <w:kern w:val="0"/>
          <w:sz w:val="24"/>
          <w:szCs w:val="24"/>
          <w:lang w:eastAsia="lv-LV"/>
          <w14:ligatures w14:val="none"/>
        </w:rPr>
        <w:t xml:space="preserve">arakļānu pagasts un Varakļānu pilsēta. </w:t>
      </w:r>
    </w:p>
    <w:p w14:paraId="35F3F316" w14:textId="77777777" w:rsidR="003B1E29" w:rsidRDefault="005F7474" w:rsidP="003B1E29">
      <w:pPr>
        <w:spacing w:after="0" w:line="240" w:lineRule="auto"/>
        <w:ind w:right="-1" w:firstLine="720"/>
        <w:jc w:val="both"/>
        <w:rPr>
          <w:rFonts w:ascii="Times New Roman" w:eastAsia="Calibri" w:hAnsi="Times New Roman" w:cs="Times New Roman"/>
          <w:iCs/>
          <w:color w:val="000000"/>
          <w:kern w:val="0"/>
          <w:sz w:val="24"/>
          <w:szCs w:val="24"/>
          <w14:ligatures w14:val="none"/>
        </w:rPr>
      </w:pPr>
      <w:r w:rsidRPr="005F7474">
        <w:rPr>
          <w:rFonts w:ascii="Times New Roman" w:eastAsia="Calibri" w:hAnsi="Times New Roman" w:cs="Times New Roman"/>
          <w:color w:val="000000"/>
          <w:kern w:val="0"/>
          <w:sz w:val="24"/>
          <w:szCs w:val="24"/>
          <w14:ligatures w14:val="none"/>
        </w:rPr>
        <w:t xml:space="preserve">Administratīvo teritoriju un apdzīvoto vietu likuma </w:t>
      </w:r>
      <w:r w:rsidRPr="005F7474">
        <w:rPr>
          <w:rFonts w:ascii="Times New Roman" w:eastAsia="Calibri" w:hAnsi="Times New Roman" w:cs="Times New Roman"/>
          <w:color w:val="000000"/>
          <w:kern w:val="0"/>
          <w:sz w:val="24"/>
          <w:szCs w:val="24"/>
          <w:lang w:eastAsia="lv-LV"/>
          <w14:ligatures w14:val="none"/>
        </w:rPr>
        <w:t xml:space="preserve">Pārejas noteikumu </w:t>
      </w:r>
      <w:r w:rsidRPr="005F7474">
        <w:rPr>
          <w:rFonts w:ascii="Times New Roman" w:eastAsia="Calibri" w:hAnsi="Times New Roman" w:cs="Times New Roman"/>
          <w:color w:val="000000"/>
          <w:kern w:val="0"/>
          <w:sz w:val="24"/>
          <w:szCs w:val="24"/>
          <w14:ligatures w14:val="none"/>
        </w:rPr>
        <w:t>33.</w:t>
      </w:r>
      <w:r w:rsidRPr="005F7474">
        <w:rPr>
          <w:rFonts w:ascii="Times New Roman" w:eastAsia="Calibri" w:hAnsi="Times New Roman" w:cs="Times New Roman"/>
          <w:color w:val="000000"/>
          <w:kern w:val="0"/>
          <w:sz w:val="24"/>
          <w:szCs w:val="24"/>
          <w:vertAlign w:val="superscript"/>
          <w14:ligatures w14:val="none"/>
        </w:rPr>
        <w:t>6</w:t>
      </w:r>
      <w:r w:rsidRPr="005F7474">
        <w:rPr>
          <w:rFonts w:ascii="Times New Roman" w:eastAsia="Calibri" w:hAnsi="Times New Roman" w:cs="Times New Roman"/>
          <w:color w:val="000000"/>
          <w:kern w:val="0"/>
          <w:sz w:val="24"/>
          <w:szCs w:val="24"/>
          <w14:ligatures w14:val="none"/>
        </w:rPr>
        <w:t xml:space="preserve"> punkts nosaka, ka līdz 2025. gada pašvaldību vēlēšanās ievēlētās domes pirmajai sēdei Varakļānu novada un Madonas novada pašvaldības turpina pildīt savas funkcijas administratīvajās teritorijās, kādas tās bija līdz 2024. gada 30. jūnijam.</w:t>
      </w:r>
      <w:bookmarkStart w:id="278" w:name="pn33_7"/>
      <w:bookmarkStart w:id="279" w:name="p-1332629"/>
      <w:bookmarkEnd w:id="278"/>
      <w:bookmarkEnd w:id="279"/>
    </w:p>
    <w:p w14:paraId="58D748D0" w14:textId="77777777" w:rsidR="003B1E29" w:rsidRDefault="005F7474" w:rsidP="003B1E29">
      <w:pPr>
        <w:spacing w:after="0" w:line="240" w:lineRule="auto"/>
        <w:ind w:right="-1" w:firstLine="720"/>
        <w:jc w:val="both"/>
        <w:rPr>
          <w:rFonts w:ascii="Times New Roman" w:eastAsia="Calibri" w:hAnsi="Times New Roman" w:cs="Times New Roman"/>
          <w:iCs/>
          <w:color w:val="000000"/>
          <w:kern w:val="0"/>
          <w:sz w:val="24"/>
          <w:szCs w:val="24"/>
          <w14:ligatures w14:val="none"/>
        </w:rPr>
      </w:pPr>
      <w:r w:rsidRPr="005F7474">
        <w:rPr>
          <w:rFonts w:ascii="Times New Roman" w:eastAsia="Times New Roman" w:hAnsi="Times New Roman" w:cs="Times New Roman"/>
          <w:color w:val="000000"/>
          <w:kern w:val="0"/>
          <w:sz w:val="24"/>
          <w:szCs w:val="24"/>
          <w14:ligatures w14:val="none"/>
        </w:rPr>
        <w:t>Administratīvo teritoriju un apdzīvoto vietu likuma Pārejas noteikumu 33.</w:t>
      </w:r>
      <w:r w:rsidRPr="005F7474">
        <w:rPr>
          <w:rFonts w:ascii="Times New Roman" w:eastAsia="Times New Roman" w:hAnsi="Times New Roman" w:cs="Times New Roman"/>
          <w:color w:val="000000"/>
          <w:kern w:val="0"/>
          <w:sz w:val="24"/>
          <w:szCs w:val="24"/>
          <w:vertAlign w:val="superscript"/>
          <w14:ligatures w14:val="none"/>
        </w:rPr>
        <w:t>7</w:t>
      </w:r>
      <w:r w:rsidRPr="005F7474">
        <w:rPr>
          <w:rFonts w:ascii="Times New Roman" w:eastAsia="Times New Roman" w:hAnsi="Times New Roman" w:cs="Times New Roman"/>
          <w:color w:val="000000"/>
          <w:kern w:val="0"/>
          <w:sz w:val="24"/>
          <w:szCs w:val="24"/>
          <w14:ligatures w14:val="none"/>
        </w:rPr>
        <w:t xml:space="preserve"> punkts nosaka, ka ar 2025. gada pašvaldību vēlēšanās jaunievēlētās Madonas novada pašvaldības domes pirmo sēdi izbeidzas bijušās Varakļānu novada pašvaldības domes pilnvaras. Madonas novada pašvaldība ir Varakļānu novada pašvaldības institūciju, finanšu, mantas, tiesību un saistību pārņēmēja.</w:t>
      </w:r>
    </w:p>
    <w:p w14:paraId="5E04B5FF" w14:textId="77777777" w:rsidR="003B1E29" w:rsidRDefault="005F7474" w:rsidP="003B1E29">
      <w:pPr>
        <w:spacing w:after="0" w:line="240" w:lineRule="auto"/>
        <w:ind w:right="-1" w:firstLine="720"/>
        <w:jc w:val="both"/>
        <w:rPr>
          <w:rFonts w:ascii="Times New Roman" w:eastAsia="Calibri" w:hAnsi="Times New Roman" w:cs="Times New Roman"/>
          <w:iCs/>
          <w:color w:val="000000"/>
          <w:kern w:val="0"/>
          <w:sz w:val="24"/>
          <w:szCs w:val="24"/>
          <w14:ligatures w14:val="none"/>
        </w:rPr>
      </w:pPr>
      <w:r w:rsidRPr="005F7474">
        <w:rPr>
          <w:rFonts w:ascii="Times New Roman" w:eastAsia="Times New Roman" w:hAnsi="Times New Roman" w:cs="Times New Roman"/>
          <w:color w:val="000000"/>
          <w:kern w:val="0"/>
          <w:sz w:val="24"/>
          <w:szCs w:val="24"/>
          <w:lang w:eastAsia="lv-LV"/>
          <w14:ligatures w14:val="none"/>
        </w:rPr>
        <w:t xml:space="preserve">Pašvaldību likuma </w:t>
      </w:r>
      <w:r w:rsidRPr="005F7474">
        <w:rPr>
          <w:rFonts w:ascii="Times New Roman" w:eastAsia="Times New Roman" w:hAnsi="Times New Roman" w:cs="Times New Roman"/>
          <w:bCs/>
          <w:color w:val="000000"/>
          <w:kern w:val="0"/>
          <w:sz w:val="24"/>
          <w:szCs w:val="24"/>
          <w:lang w:eastAsia="lv-LV"/>
          <w14:ligatures w14:val="none"/>
        </w:rPr>
        <w:t>4. panta pirmās daļas 6. punkts nosaka, ka p</w:t>
      </w:r>
      <w:r w:rsidRPr="005F7474">
        <w:rPr>
          <w:rFonts w:ascii="Times New Roman" w:eastAsia="Times New Roman" w:hAnsi="Times New Roman" w:cs="Times New Roman"/>
          <w:color w:val="000000"/>
          <w:kern w:val="0"/>
          <w:sz w:val="24"/>
          <w:szCs w:val="24"/>
          <w:lang w:eastAsia="lv-LV"/>
          <w14:ligatures w14:val="none"/>
        </w:rPr>
        <w:t>ašvaldības autonomā funkcija ir gādāt par iedzīvotāju veselību — īstenot veselīga dzīvesveida veicināšanas pasākumus un organizēt veselības aprūpes pakalpojumu pieejamību.</w:t>
      </w:r>
    </w:p>
    <w:p w14:paraId="66114104" w14:textId="77777777" w:rsidR="003B1E29" w:rsidRDefault="005F7474" w:rsidP="003B1E29">
      <w:pPr>
        <w:spacing w:after="0" w:line="240" w:lineRule="auto"/>
        <w:ind w:right="-1" w:firstLine="720"/>
        <w:jc w:val="both"/>
        <w:rPr>
          <w:rFonts w:ascii="Times New Roman" w:eastAsia="Calibri" w:hAnsi="Times New Roman" w:cs="Times New Roman"/>
          <w:iCs/>
          <w:color w:val="000000"/>
          <w:kern w:val="0"/>
          <w:sz w:val="24"/>
          <w:szCs w:val="24"/>
          <w14:ligatures w14:val="none"/>
        </w:rPr>
      </w:pPr>
      <w:r w:rsidRPr="005F7474">
        <w:rPr>
          <w:rFonts w:ascii="Times New Roman" w:eastAsia="Times New Roman" w:hAnsi="Times New Roman" w:cs="Times New Roman"/>
          <w:color w:val="000000"/>
          <w:kern w:val="0"/>
          <w:sz w:val="24"/>
          <w:szCs w:val="24"/>
          <w14:ligatures w14:val="none"/>
        </w:rPr>
        <w:t xml:space="preserve">Valsts pārvaldes iekārtas likuma </w:t>
      </w:r>
      <w:r w:rsidRPr="005F7474">
        <w:rPr>
          <w:rFonts w:ascii="Times New Roman" w:eastAsia="Times New Roman" w:hAnsi="Times New Roman" w:cs="Times New Roman"/>
          <w:bCs/>
          <w:color w:val="000000"/>
          <w:kern w:val="0"/>
          <w:sz w:val="24"/>
          <w:szCs w:val="24"/>
          <w14:ligatures w14:val="none"/>
        </w:rPr>
        <w:t>54. panta pirmā daļa nosaka, ka i</w:t>
      </w:r>
      <w:r w:rsidRPr="005F7474">
        <w:rPr>
          <w:rFonts w:ascii="Times New Roman" w:eastAsia="Times New Roman" w:hAnsi="Times New Roman" w:cs="Times New Roman"/>
          <w:color w:val="000000"/>
          <w:kern w:val="0"/>
          <w:sz w:val="24"/>
          <w:szCs w:val="24"/>
          <w14:ligatures w14:val="none"/>
        </w:rPr>
        <w:t>estādes sadarbojas, lai veiktu savas funkcijas un uzdevumus.</w:t>
      </w:r>
    </w:p>
    <w:p w14:paraId="1B9D212F" w14:textId="5B620080" w:rsidR="003B1E29" w:rsidRDefault="005F7474" w:rsidP="003B1E29">
      <w:pPr>
        <w:spacing w:after="0" w:line="240" w:lineRule="auto"/>
        <w:ind w:right="-1" w:firstLine="720"/>
        <w:jc w:val="both"/>
        <w:rPr>
          <w:rFonts w:ascii="Times New Roman" w:eastAsia="Calibri" w:hAnsi="Times New Roman" w:cs="Times New Roman"/>
          <w:iCs/>
          <w:color w:val="000000"/>
          <w:kern w:val="0"/>
          <w:sz w:val="24"/>
          <w:szCs w:val="24"/>
          <w14:ligatures w14:val="none"/>
        </w:rPr>
      </w:pPr>
      <w:r w:rsidRPr="005F7474">
        <w:rPr>
          <w:rFonts w:ascii="Times New Roman" w:eastAsia="Times New Roman" w:hAnsi="Times New Roman" w:cs="Times New Roman"/>
          <w:color w:val="000000"/>
          <w:kern w:val="0"/>
          <w:sz w:val="24"/>
          <w:szCs w:val="24"/>
          <w14:ligatures w14:val="none"/>
        </w:rPr>
        <w:t xml:space="preserve">Valsts pārvaldes iekārtas likuma </w:t>
      </w:r>
      <w:r w:rsidRPr="005F7474">
        <w:rPr>
          <w:rFonts w:ascii="Times New Roman" w:eastAsia="Times New Roman" w:hAnsi="Times New Roman" w:cs="Times New Roman"/>
          <w:bCs/>
          <w:color w:val="000000"/>
          <w:kern w:val="0"/>
          <w:sz w:val="24"/>
          <w:szCs w:val="24"/>
          <w14:ligatures w14:val="none"/>
        </w:rPr>
        <w:t>54. panta piektā daļa nosaka, ka</w:t>
      </w:r>
      <w:r w:rsidRPr="005F7474">
        <w:rPr>
          <w:rFonts w:ascii="Times New Roman" w:eastAsia="Times New Roman" w:hAnsi="Times New Roman" w:cs="Times New Roman"/>
          <w:color w:val="000000"/>
          <w:kern w:val="0"/>
          <w:sz w:val="24"/>
          <w:szCs w:val="24"/>
          <w14:ligatures w14:val="none"/>
        </w:rPr>
        <w:t xml:space="preserve"> publiskas personas sadarbojoties var slēgt sadarbības līgumu (</w:t>
      </w:r>
      <w:hyperlink r:id="rId8" w:anchor="p61" w:history="1">
        <w:r w:rsidRPr="005F7474">
          <w:rPr>
            <w:rFonts w:ascii="Times New Roman" w:eastAsia="Arial Unicode MS" w:hAnsi="Times New Roman" w:cs="Times New Roman"/>
            <w:color w:val="000000"/>
            <w:kern w:val="0"/>
            <w:sz w:val="24"/>
            <w:szCs w:val="24"/>
            <w:u w:val="single"/>
            <w14:ligatures w14:val="none"/>
          </w:rPr>
          <w:t>61.</w:t>
        </w:r>
        <w:r w:rsidR="00736F53">
          <w:rPr>
            <w:rFonts w:ascii="Times New Roman" w:eastAsia="Arial Unicode MS" w:hAnsi="Times New Roman" w:cs="Times New Roman"/>
            <w:color w:val="000000"/>
            <w:kern w:val="0"/>
            <w:sz w:val="24"/>
            <w:szCs w:val="24"/>
            <w:u w:val="single"/>
            <w14:ligatures w14:val="none"/>
          </w:rPr>
          <w:t> </w:t>
        </w:r>
        <w:r w:rsidRPr="005F7474">
          <w:rPr>
            <w:rFonts w:ascii="Times New Roman" w:eastAsia="Arial Unicode MS" w:hAnsi="Times New Roman" w:cs="Times New Roman"/>
            <w:color w:val="000000"/>
            <w:kern w:val="0"/>
            <w:sz w:val="24"/>
            <w:szCs w:val="24"/>
            <w:u w:val="single"/>
            <w14:ligatures w14:val="none"/>
          </w:rPr>
          <w:t>pants</w:t>
        </w:r>
      </w:hyperlink>
      <w:r w:rsidRPr="005F7474">
        <w:rPr>
          <w:rFonts w:ascii="Times New Roman" w:eastAsia="Times New Roman" w:hAnsi="Times New Roman" w:cs="Times New Roman"/>
          <w:color w:val="000000"/>
          <w:kern w:val="0"/>
          <w:sz w:val="24"/>
          <w:szCs w:val="24"/>
          <w14:ligatures w14:val="none"/>
        </w:rPr>
        <w:t>).</w:t>
      </w:r>
    </w:p>
    <w:p w14:paraId="06205448" w14:textId="77777777" w:rsidR="003B1E29" w:rsidRDefault="005F7474" w:rsidP="003B1E29">
      <w:pPr>
        <w:spacing w:after="0" w:line="240" w:lineRule="auto"/>
        <w:ind w:right="-1" w:firstLine="720"/>
        <w:jc w:val="both"/>
        <w:rPr>
          <w:rFonts w:ascii="Times New Roman" w:eastAsia="Calibri" w:hAnsi="Times New Roman" w:cs="Times New Roman"/>
          <w:iCs/>
          <w:color w:val="000000"/>
          <w:kern w:val="0"/>
          <w:sz w:val="24"/>
          <w:szCs w:val="24"/>
          <w14:ligatures w14:val="none"/>
        </w:rPr>
      </w:pPr>
      <w:r w:rsidRPr="005F7474">
        <w:rPr>
          <w:rFonts w:ascii="Times New Roman" w:eastAsia="Calibri" w:hAnsi="Times New Roman" w:cs="Times New Roman"/>
          <w:color w:val="000000"/>
          <w:kern w:val="0"/>
          <w:sz w:val="24"/>
          <w:szCs w:val="24"/>
          <w14:ligatures w14:val="none"/>
        </w:rPr>
        <w:t xml:space="preserve">Valsts pārvaldes iekārtas likuma </w:t>
      </w:r>
      <w:r w:rsidRPr="005F7474">
        <w:rPr>
          <w:rFonts w:ascii="Times New Roman" w:eastAsia="Calibri" w:hAnsi="Times New Roman" w:cs="Times New Roman"/>
          <w:bCs/>
          <w:color w:val="000000"/>
          <w:kern w:val="0"/>
          <w:sz w:val="24"/>
          <w:szCs w:val="24"/>
          <w14:ligatures w14:val="none"/>
        </w:rPr>
        <w:t>61. panta pirmā daļa nosaka, ka</w:t>
      </w:r>
      <w:r w:rsidRPr="005F7474">
        <w:rPr>
          <w:rFonts w:ascii="Times New Roman" w:eastAsia="Times New Roman" w:hAnsi="Times New Roman" w:cs="Times New Roman"/>
          <w:bCs/>
          <w:color w:val="000000"/>
          <w:kern w:val="0"/>
          <w:sz w:val="24"/>
          <w:szCs w:val="24"/>
          <w:lang w:eastAsia="lv-LV"/>
          <w14:ligatures w14:val="none"/>
        </w:rPr>
        <w:t xml:space="preserve"> p</w:t>
      </w:r>
      <w:r w:rsidRPr="005F7474">
        <w:rPr>
          <w:rFonts w:ascii="Times New Roman" w:eastAsia="Times New Roman" w:hAnsi="Times New Roman" w:cs="Times New Roman"/>
          <w:color w:val="000000"/>
          <w:kern w:val="0"/>
          <w:sz w:val="24"/>
          <w:szCs w:val="24"/>
          <w:lang w:eastAsia="lv-LV"/>
          <w14:ligatures w14:val="none"/>
        </w:rPr>
        <w:t>ubliskas personas sadarbības līgumu slēdz, lai panāktu vismaz vienas līdzējas — publiskas personas kompetencē ietilpstoša pārvaldes uzdevuma efektīvāku veikšanu.</w:t>
      </w:r>
    </w:p>
    <w:p w14:paraId="7D5CD034" w14:textId="77777777" w:rsidR="003B1E29" w:rsidRDefault="005F7474" w:rsidP="003B1E29">
      <w:pPr>
        <w:spacing w:after="0" w:line="240" w:lineRule="auto"/>
        <w:ind w:right="-1" w:firstLine="720"/>
        <w:jc w:val="both"/>
        <w:rPr>
          <w:rFonts w:ascii="Times New Roman" w:eastAsia="Calibri" w:hAnsi="Times New Roman" w:cs="Times New Roman"/>
          <w:iCs/>
          <w:color w:val="000000"/>
          <w:kern w:val="0"/>
          <w:sz w:val="24"/>
          <w:szCs w:val="24"/>
          <w14:ligatures w14:val="none"/>
        </w:rPr>
      </w:pPr>
      <w:r w:rsidRPr="005F7474">
        <w:rPr>
          <w:rFonts w:ascii="Times New Roman" w:eastAsia="Times New Roman" w:hAnsi="Times New Roman" w:cs="Times New Roman"/>
          <w:kern w:val="0"/>
          <w:sz w:val="24"/>
          <w:szCs w:val="24"/>
          <w14:ligatures w14:val="none"/>
        </w:rPr>
        <w:lastRenderedPageBreak/>
        <w:t>Madonas novada pašvaldības 29.02.2024. saistošo noteikumu Nr. 7 “Madonas novada pašvaldības nolikums” 46. punkts nosaka, ka p</w:t>
      </w:r>
      <w:r w:rsidRPr="005F7474">
        <w:rPr>
          <w:rFonts w:ascii="Times New Roman" w:eastAsia="Times New Roman" w:hAnsi="Times New Roman" w:cs="Times New Roman"/>
          <w:color w:val="000000"/>
          <w:kern w:val="0"/>
          <w:sz w:val="24"/>
          <w:szCs w:val="24"/>
          <w14:ligatures w14:val="none"/>
        </w:rPr>
        <w:t xml:space="preserve">ublisko tiesību līgumu (sadarbības līgumu, administratīvo līgumu, deleģēšanas un līdzdarbības līgumu) slēdz saskaņā ar </w:t>
      </w:r>
      <w:hyperlink r:id="rId9" w:tgtFrame="_blank" w:history="1">
        <w:r w:rsidRPr="005F7474">
          <w:rPr>
            <w:rFonts w:ascii="Times New Roman" w:eastAsia="Arial Unicode MS" w:hAnsi="Times New Roman" w:cs="Times New Roman"/>
            <w:color w:val="000000"/>
            <w:kern w:val="0"/>
            <w:sz w:val="24"/>
            <w:szCs w:val="24"/>
            <w:u w:val="single"/>
            <w14:ligatures w14:val="none"/>
          </w:rPr>
          <w:t>Valsts pārvaldes iekārtas likuma</w:t>
        </w:r>
      </w:hyperlink>
      <w:r w:rsidRPr="005F7474">
        <w:rPr>
          <w:rFonts w:ascii="Times New Roman" w:eastAsia="Times New Roman" w:hAnsi="Times New Roman" w:cs="Times New Roman"/>
          <w:color w:val="000000"/>
          <w:kern w:val="0"/>
          <w:sz w:val="24"/>
          <w:szCs w:val="24"/>
          <w14:ligatures w14:val="none"/>
        </w:rPr>
        <w:t xml:space="preserve"> prasībām.</w:t>
      </w:r>
      <w:bookmarkStart w:id="280" w:name="p47"/>
      <w:bookmarkStart w:id="281" w:name="p-1295732"/>
      <w:bookmarkStart w:id="282" w:name="p48"/>
      <w:bookmarkStart w:id="283" w:name="p-1295733"/>
      <w:bookmarkEnd w:id="280"/>
      <w:bookmarkEnd w:id="281"/>
      <w:bookmarkEnd w:id="282"/>
      <w:bookmarkEnd w:id="283"/>
    </w:p>
    <w:p w14:paraId="2F4F7467" w14:textId="77777777" w:rsidR="003B1E29" w:rsidRDefault="005F7474" w:rsidP="003B1E29">
      <w:pPr>
        <w:spacing w:after="0" w:line="240" w:lineRule="auto"/>
        <w:ind w:right="-1" w:firstLine="720"/>
        <w:jc w:val="both"/>
        <w:rPr>
          <w:rFonts w:ascii="Times New Roman" w:eastAsia="Calibri" w:hAnsi="Times New Roman" w:cs="Times New Roman"/>
          <w:iCs/>
          <w:color w:val="000000"/>
          <w:kern w:val="0"/>
          <w:sz w:val="24"/>
          <w:szCs w:val="24"/>
          <w14:ligatures w14:val="none"/>
        </w:rPr>
      </w:pPr>
      <w:r w:rsidRPr="005F7474">
        <w:rPr>
          <w:rFonts w:ascii="Times New Roman" w:eastAsia="Times New Roman" w:hAnsi="Times New Roman" w:cs="Times New Roman"/>
          <w:kern w:val="0"/>
          <w:sz w:val="24"/>
          <w:szCs w:val="24"/>
          <w14:ligatures w14:val="none"/>
        </w:rPr>
        <w:t>Madonas novada pašvaldības 29.02.2024. saistošo noteikumu Nr. 7 “Madonas novada pašvaldības nolikums” 48. punkts nosaka, ka l</w:t>
      </w:r>
      <w:r w:rsidRPr="005F7474">
        <w:rPr>
          <w:rFonts w:ascii="Times New Roman" w:eastAsia="Times New Roman" w:hAnsi="Times New Roman" w:cs="Times New Roman"/>
          <w:color w:val="000000"/>
          <w:kern w:val="0"/>
          <w:sz w:val="24"/>
          <w:szCs w:val="24"/>
          <w14:ligatures w14:val="none"/>
        </w:rPr>
        <w:t>ēmumu par publisko tiesību līguma noslēgšanu pieņem dome.</w:t>
      </w:r>
    </w:p>
    <w:p w14:paraId="3B54F282" w14:textId="54375CBD" w:rsidR="005F7474" w:rsidRPr="005F7474" w:rsidRDefault="005F7474" w:rsidP="003B1E29">
      <w:pPr>
        <w:spacing w:after="0" w:line="240" w:lineRule="auto"/>
        <w:ind w:right="-1" w:firstLine="720"/>
        <w:jc w:val="both"/>
        <w:rPr>
          <w:rFonts w:ascii="Times New Roman" w:eastAsia="Calibri" w:hAnsi="Times New Roman" w:cs="Times New Roman"/>
          <w:iCs/>
          <w:color w:val="000000"/>
          <w:kern w:val="0"/>
          <w:sz w:val="24"/>
          <w:szCs w:val="24"/>
          <w14:ligatures w14:val="none"/>
        </w:rPr>
      </w:pPr>
      <w:r w:rsidRPr="005F7474">
        <w:rPr>
          <w:rFonts w:ascii="Times New Roman" w:eastAsia="Times New Roman" w:hAnsi="Times New Roman" w:cs="Times New Roman"/>
          <w:kern w:val="0"/>
          <w:sz w:val="24"/>
          <w:szCs w:val="24"/>
          <w14:ligatures w14:val="none"/>
        </w:rPr>
        <w:t>Lai abās pašvaldībās īstenotu Projektu, Projekta iesniegums ir iesniedzams Centrālajā finanšu un līgumu aģentūrā (turpmāk – CFLA) ne vēlāk kā līdz 2024.</w:t>
      </w:r>
      <w:r w:rsidR="00736F53">
        <w:rPr>
          <w:rFonts w:ascii="Times New Roman" w:eastAsia="Times New Roman" w:hAnsi="Times New Roman" w:cs="Times New Roman"/>
          <w:kern w:val="0"/>
          <w:sz w:val="24"/>
          <w:szCs w:val="24"/>
          <w14:ligatures w14:val="none"/>
        </w:rPr>
        <w:t> </w:t>
      </w:r>
      <w:r w:rsidRPr="005F7474">
        <w:rPr>
          <w:rFonts w:ascii="Times New Roman" w:eastAsia="Times New Roman" w:hAnsi="Times New Roman" w:cs="Times New Roman"/>
          <w:kern w:val="0"/>
          <w:sz w:val="24"/>
          <w:szCs w:val="24"/>
          <w14:ligatures w14:val="none"/>
        </w:rPr>
        <w:t>gada 2.</w:t>
      </w:r>
      <w:r w:rsidR="00736F53">
        <w:rPr>
          <w:rFonts w:ascii="Times New Roman" w:eastAsia="Times New Roman" w:hAnsi="Times New Roman" w:cs="Times New Roman"/>
          <w:kern w:val="0"/>
          <w:sz w:val="24"/>
          <w:szCs w:val="24"/>
          <w14:ligatures w14:val="none"/>
        </w:rPr>
        <w:t> </w:t>
      </w:r>
      <w:r w:rsidRPr="005F7474">
        <w:rPr>
          <w:rFonts w:ascii="Times New Roman" w:eastAsia="Times New Roman" w:hAnsi="Times New Roman" w:cs="Times New Roman"/>
          <w:kern w:val="0"/>
          <w:sz w:val="24"/>
          <w:szCs w:val="24"/>
          <w14:ligatures w14:val="none"/>
        </w:rPr>
        <w:t>oktobrim. Līdz minētajam datumam ir jānoslēdz sadarbības līgums ar Varakļānu novada pašvaldību.</w:t>
      </w:r>
    </w:p>
    <w:p w14:paraId="52348156" w14:textId="77777777" w:rsidR="003B1E29" w:rsidRDefault="003B1E29" w:rsidP="003B1E29">
      <w:pPr>
        <w:tabs>
          <w:tab w:val="left" w:pos="284"/>
        </w:tabs>
        <w:spacing w:after="0" w:line="240" w:lineRule="auto"/>
        <w:ind w:right="-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005F7474" w:rsidRPr="005F7474">
        <w:rPr>
          <w:rFonts w:ascii="Times New Roman" w:eastAsia="Times New Roman" w:hAnsi="Times New Roman" w:cs="Times New Roman"/>
          <w:kern w:val="0"/>
          <w:sz w:val="24"/>
          <w:szCs w:val="24"/>
          <w14:ligatures w14:val="none"/>
        </w:rPr>
        <w:t xml:space="preserve">Madonas novada pašvaldībai projekta “Veselības veicināšanas un slimību profilakses pasākumu īstenošana Madonas novadā” plānotais un pieejamais kopējais attiecināmais finansējums no Eiropas Sociālā fonda ir 188 522,35 EUR (viens simts astoņdesmit astoņi tūkstoši pieci simti divdesmit divi eiro, 35 centi) un valsts budžeta finansējums ir 33 268, 65 EUR (trīsdesmit trīs tūkstoši divi simti sešdesmit astoņi eiro, 65 centi), Varakļānu novadam pieejamais kopējais attiecināmais finansējums no Eiropas Sociālā fonda ir 19 563,60 EUR (deviņpadsmit tūkstoši pieci simti sešdesmit trīs eiro, 60 centi) un valsts budžeta finansējums ir 3 452,40 (trīs tūkstoši četri simti piecdesmit divi eiro, 40 centi). </w:t>
      </w:r>
    </w:p>
    <w:p w14:paraId="4C738EF7" w14:textId="37DDB9B9" w:rsidR="003B1E29" w:rsidRDefault="003B1E29" w:rsidP="003B1E29">
      <w:pPr>
        <w:tabs>
          <w:tab w:val="left" w:pos="284"/>
        </w:tabs>
        <w:spacing w:after="0" w:line="240" w:lineRule="auto"/>
        <w:ind w:right="-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005F7474" w:rsidRPr="005F7474">
        <w:rPr>
          <w:rFonts w:ascii="Times New Roman" w:eastAsia="Times New Roman" w:hAnsi="Times New Roman" w:cs="Times New Roman"/>
          <w:kern w:val="0"/>
          <w:sz w:val="24"/>
          <w:szCs w:val="24"/>
          <w14:ligatures w14:val="none"/>
        </w:rPr>
        <w:t xml:space="preserve">Kopējais plānotais un pieejamais attiecināmais finansējums no Eiropas Sociālā fonda un valsts budžeta ir </w:t>
      </w:r>
      <w:bookmarkStart w:id="284" w:name="_Hlk176852779"/>
      <w:r w:rsidR="005F7474" w:rsidRPr="005F7474">
        <w:rPr>
          <w:rFonts w:ascii="Times New Roman" w:eastAsia="Times New Roman" w:hAnsi="Times New Roman" w:cs="Times New Roman"/>
          <w:kern w:val="0"/>
          <w:sz w:val="24"/>
          <w:szCs w:val="24"/>
          <w14:ligatures w14:val="none"/>
        </w:rPr>
        <w:t>244 807.00 EUR (divi simti četrdesmit četri tūkstoši astoņi simti septiņi eiro, 00 centi)</w:t>
      </w:r>
      <w:bookmarkEnd w:id="284"/>
      <w:r w:rsidR="005F7474" w:rsidRPr="005F7474">
        <w:rPr>
          <w:rFonts w:ascii="Times New Roman" w:eastAsia="Times New Roman" w:hAnsi="Times New Roman" w:cs="Times New Roman"/>
          <w:kern w:val="0"/>
          <w:sz w:val="24"/>
          <w:szCs w:val="24"/>
          <w14:ligatures w14:val="none"/>
        </w:rPr>
        <w:t>. Projekta īstenošanas termiņš līdz 2029.</w:t>
      </w:r>
      <w:r w:rsidR="00736F53">
        <w:rPr>
          <w:rFonts w:ascii="Times New Roman" w:eastAsia="Times New Roman" w:hAnsi="Times New Roman" w:cs="Times New Roman"/>
          <w:kern w:val="0"/>
          <w:sz w:val="24"/>
          <w:szCs w:val="24"/>
          <w14:ligatures w14:val="none"/>
        </w:rPr>
        <w:t> </w:t>
      </w:r>
      <w:r w:rsidR="005F7474" w:rsidRPr="005F7474">
        <w:rPr>
          <w:rFonts w:ascii="Times New Roman" w:eastAsia="Times New Roman" w:hAnsi="Times New Roman" w:cs="Times New Roman"/>
          <w:kern w:val="0"/>
          <w:sz w:val="24"/>
          <w:szCs w:val="24"/>
          <w14:ligatures w14:val="none"/>
        </w:rPr>
        <w:t>gada 31.</w:t>
      </w:r>
      <w:r w:rsidR="00736F53">
        <w:rPr>
          <w:rFonts w:ascii="Times New Roman" w:eastAsia="Times New Roman" w:hAnsi="Times New Roman" w:cs="Times New Roman"/>
          <w:kern w:val="0"/>
          <w:sz w:val="24"/>
          <w:szCs w:val="24"/>
          <w14:ligatures w14:val="none"/>
        </w:rPr>
        <w:t> </w:t>
      </w:r>
      <w:r w:rsidR="005F7474" w:rsidRPr="005F7474">
        <w:rPr>
          <w:rFonts w:ascii="Times New Roman" w:eastAsia="Times New Roman" w:hAnsi="Times New Roman" w:cs="Times New Roman"/>
          <w:kern w:val="0"/>
          <w:sz w:val="24"/>
          <w:szCs w:val="24"/>
          <w14:ligatures w14:val="none"/>
        </w:rPr>
        <w:t>decembrim.</w:t>
      </w:r>
    </w:p>
    <w:p w14:paraId="0C0AA6AF" w14:textId="77777777" w:rsidR="001631DD" w:rsidRDefault="003B1E29" w:rsidP="001631DD">
      <w:pPr>
        <w:tabs>
          <w:tab w:val="left" w:pos="284"/>
        </w:tabs>
        <w:spacing w:after="0" w:line="240" w:lineRule="auto"/>
        <w:ind w:right="-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005F7474" w:rsidRPr="005F7474">
        <w:rPr>
          <w:rFonts w:ascii="Times New Roman" w:eastAsia="Calibri" w:hAnsi="Times New Roman" w:cs="Times New Roman"/>
          <w:kern w:val="0"/>
          <w:sz w:val="24"/>
          <w:szCs w:val="24"/>
          <w14:ligatures w14:val="none"/>
        </w:rPr>
        <w:t xml:space="preserve">Madonas novada pašvaldības 29.02.2024. saistošo noteikumu Nr. 7 “Madonas novada pašvaldības nolikums” 11.7. un 11.12. apakšpunkts nosaka, ka Pašvaldības </w:t>
      </w:r>
      <w:r w:rsidR="005F7474" w:rsidRPr="005F7474">
        <w:rPr>
          <w:rFonts w:ascii="Times New Roman" w:eastAsia="Times New Roman" w:hAnsi="Times New Roman" w:cs="Times New Roman"/>
          <w:kern w:val="0"/>
          <w:sz w:val="24"/>
          <w:szCs w:val="24"/>
          <w:lang w:eastAsia="lv-LV"/>
          <w14:ligatures w14:val="none"/>
        </w:rPr>
        <w:t>Sociālo un veselības jautājumu komiteja sagatavo izskatīšanai Domes sēdē jautājumus par veselības aprūpes pieejamību un veselību veicinošiem pasākumiem savas kompetences ietvaros, un izskata pašvaldības citu dokumentus par veselības jautājumiem.</w:t>
      </w:r>
    </w:p>
    <w:p w14:paraId="775E1C4C" w14:textId="6CCC368D" w:rsidR="005F7474" w:rsidRPr="005F7474" w:rsidRDefault="001631DD" w:rsidP="001631DD">
      <w:pPr>
        <w:tabs>
          <w:tab w:val="left" w:pos="284"/>
        </w:tabs>
        <w:spacing w:after="0" w:line="240" w:lineRule="auto"/>
        <w:ind w:right="-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005F7474" w:rsidRPr="005F7474">
        <w:rPr>
          <w:rFonts w:ascii="Times New Roman" w:eastAsia="Calibri" w:hAnsi="Times New Roman" w:cs="Times New Roman"/>
          <w:kern w:val="0"/>
          <w:sz w:val="24"/>
          <w:szCs w:val="24"/>
          <w14:ligatures w14:val="none"/>
        </w:rPr>
        <w:t>Pamatojoties uz augstākminēto, ņemot vērā 12.09.2024. Sociālo un veselības jautājumu komitejas atzinumu,</w:t>
      </w:r>
      <w:r w:rsidR="00736F53">
        <w:rPr>
          <w:rFonts w:ascii="Times New Roman" w:eastAsia="Calibri" w:hAnsi="Times New Roman" w:cs="Times New Roman"/>
          <w:kern w:val="0"/>
          <w:sz w:val="24"/>
          <w:szCs w:val="24"/>
          <w14:ligatures w14:val="none"/>
        </w:rPr>
        <w:t xml:space="preserve"> </w:t>
      </w:r>
      <w:bookmarkStart w:id="285" w:name="_Hlk178237737"/>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bookmarkEnd w:id="285"/>
    </w:p>
    <w:p w14:paraId="70708206" w14:textId="77777777" w:rsidR="005F7474" w:rsidRPr="005F7474" w:rsidRDefault="005F7474" w:rsidP="005F7474">
      <w:pPr>
        <w:tabs>
          <w:tab w:val="left" w:pos="567"/>
        </w:tabs>
        <w:spacing w:after="0" w:line="240" w:lineRule="auto"/>
        <w:ind w:left="567" w:right="-709" w:firstLine="567"/>
        <w:jc w:val="both"/>
        <w:rPr>
          <w:rFonts w:ascii="Times New Roman" w:eastAsia="Calibri" w:hAnsi="Times New Roman" w:cs="Times New Roman"/>
          <w:kern w:val="0"/>
          <w:sz w:val="24"/>
          <w:szCs w:val="24"/>
          <w14:ligatures w14:val="none"/>
        </w:rPr>
      </w:pPr>
    </w:p>
    <w:p w14:paraId="42EAE840" w14:textId="77777777" w:rsidR="003B1E29" w:rsidRDefault="005F7474" w:rsidP="003B1E29">
      <w:pPr>
        <w:pStyle w:val="Sarakstarindkopa"/>
        <w:numPr>
          <w:ilvl w:val="0"/>
          <w:numId w:val="43"/>
        </w:numPr>
        <w:spacing w:after="0" w:line="240" w:lineRule="auto"/>
        <w:ind w:right="-1" w:hanging="720"/>
        <w:jc w:val="both"/>
        <w:rPr>
          <w:rFonts w:ascii="Times New Roman" w:eastAsia="Calibri" w:hAnsi="Times New Roman" w:cs="Times New Roman"/>
          <w:kern w:val="0"/>
          <w:sz w:val="24"/>
          <w:szCs w:val="24"/>
          <w14:ligatures w14:val="none"/>
        </w:rPr>
      </w:pPr>
      <w:r w:rsidRPr="003B1E29">
        <w:rPr>
          <w:rFonts w:ascii="Times New Roman" w:eastAsia="Calibri" w:hAnsi="Times New Roman" w:cs="Times New Roman"/>
          <w:noProof/>
          <w:kern w:val="0"/>
          <w:sz w:val="24"/>
          <w:szCs w:val="24"/>
          <w14:ligatures w14:val="none"/>
        </w:rPr>
        <w:t>Slēgt ar Varakļānu novada pašvaldību sadarbības līgumu par veselības veicināšanas projekta īstenošanu (sadarbības līgums pielikumā)</w:t>
      </w:r>
      <w:r w:rsidRPr="003B1E29">
        <w:rPr>
          <w:rFonts w:ascii="Times New Roman" w:eastAsia="Calibri" w:hAnsi="Times New Roman" w:cs="Times New Roman"/>
          <w:kern w:val="0"/>
          <w:sz w:val="24"/>
          <w:szCs w:val="24"/>
          <w14:ligatures w14:val="none"/>
        </w:rPr>
        <w:t>.</w:t>
      </w:r>
    </w:p>
    <w:p w14:paraId="6476C5FB" w14:textId="49545729" w:rsidR="003B1E29" w:rsidRDefault="005F7474" w:rsidP="003B1E29">
      <w:pPr>
        <w:pStyle w:val="Sarakstarindkopa"/>
        <w:numPr>
          <w:ilvl w:val="0"/>
          <w:numId w:val="43"/>
        </w:numPr>
        <w:spacing w:after="0" w:line="240" w:lineRule="auto"/>
        <w:ind w:right="-1" w:hanging="720"/>
        <w:jc w:val="both"/>
        <w:rPr>
          <w:rFonts w:ascii="Times New Roman" w:eastAsia="Calibri" w:hAnsi="Times New Roman" w:cs="Times New Roman"/>
          <w:kern w:val="0"/>
          <w:sz w:val="24"/>
          <w:szCs w:val="24"/>
          <w14:ligatures w14:val="none"/>
        </w:rPr>
      </w:pPr>
      <w:r w:rsidRPr="003B1E29">
        <w:rPr>
          <w:rFonts w:ascii="Times New Roman" w:eastAsia="Calibri" w:hAnsi="Times New Roman" w:cs="Times New Roman"/>
          <w:noProof/>
          <w:kern w:val="0"/>
          <w:sz w:val="24"/>
          <w:szCs w:val="24"/>
          <w14:ligatures w14:val="none"/>
        </w:rPr>
        <w:t>Sagatavot un iesniegt projektu “Veselības veicināšanas un slimību profilakses pasākumu īstenošana vietējai sabiedrībai”, izmantojot Kohēzijas politikas fonda vadības informācijas sistēmu 2021.</w:t>
      </w:r>
      <w:r w:rsidR="001631DD">
        <w:rPr>
          <w:rFonts w:ascii="Times New Roman" w:eastAsia="Calibri" w:hAnsi="Times New Roman" w:cs="Times New Roman"/>
          <w:noProof/>
          <w:kern w:val="0"/>
          <w:sz w:val="24"/>
          <w:szCs w:val="24"/>
          <w14:ligatures w14:val="none"/>
        </w:rPr>
        <w:t>-</w:t>
      </w:r>
      <w:r w:rsidRPr="003B1E29">
        <w:rPr>
          <w:rFonts w:ascii="Times New Roman" w:eastAsia="Calibri" w:hAnsi="Times New Roman" w:cs="Times New Roman"/>
          <w:noProof/>
          <w:kern w:val="0"/>
          <w:sz w:val="24"/>
          <w:szCs w:val="24"/>
          <w14:ligatures w14:val="none"/>
        </w:rPr>
        <w:t>2027.</w:t>
      </w:r>
      <w:r w:rsidR="00736F53">
        <w:rPr>
          <w:rFonts w:ascii="Times New Roman" w:eastAsia="Calibri" w:hAnsi="Times New Roman" w:cs="Times New Roman"/>
          <w:noProof/>
          <w:kern w:val="0"/>
          <w:sz w:val="24"/>
          <w:szCs w:val="24"/>
          <w14:ligatures w14:val="none"/>
        </w:rPr>
        <w:t> </w:t>
      </w:r>
      <w:r w:rsidRPr="003B1E29">
        <w:rPr>
          <w:rFonts w:ascii="Times New Roman" w:eastAsia="Calibri" w:hAnsi="Times New Roman" w:cs="Times New Roman"/>
          <w:noProof/>
          <w:kern w:val="0"/>
          <w:sz w:val="24"/>
          <w:szCs w:val="24"/>
          <w14:ligatures w14:val="none"/>
        </w:rPr>
        <w:t>gadam.</w:t>
      </w:r>
    </w:p>
    <w:p w14:paraId="7997AAA1" w14:textId="77777777" w:rsidR="003B1E29" w:rsidRDefault="005F7474" w:rsidP="003B1E29">
      <w:pPr>
        <w:pStyle w:val="Sarakstarindkopa"/>
        <w:numPr>
          <w:ilvl w:val="0"/>
          <w:numId w:val="43"/>
        </w:numPr>
        <w:spacing w:after="0" w:line="240" w:lineRule="auto"/>
        <w:ind w:right="-1" w:hanging="720"/>
        <w:jc w:val="both"/>
        <w:rPr>
          <w:rFonts w:ascii="Times New Roman" w:eastAsia="Calibri" w:hAnsi="Times New Roman" w:cs="Times New Roman"/>
          <w:kern w:val="0"/>
          <w:sz w:val="24"/>
          <w:szCs w:val="24"/>
          <w14:ligatures w14:val="none"/>
        </w:rPr>
      </w:pPr>
      <w:r w:rsidRPr="003B1E29">
        <w:rPr>
          <w:rFonts w:ascii="Times New Roman" w:eastAsia="Calibri" w:hAnsi="Times New Roman" w:cs="Times New Roman"/>
          <w:noProof/>
          <w:kern w:val="0"/>
          <w:sz w:val="24"/>
          <w:szCs w:val="24"/>
          <w14:ligatures w14:val="none"/>
        </w:rPr>
        <w:t>Apstiprināt projekta “Veselības veicināšanas un slimību profilakses pasākumu īstenošana Madonas novadā” kopējās izmaksas 244 807.00 EUR (divi simti četrdesmit četri tūkstoši astoņi simti septiņi eiro, 00 centi), no tām Eiropas Sociālā fonda finansējums 208085,95 EUR (divi simti astoņi tūkstoši astoņdesmit pieci eiro, 95 centi) un valsts budžeta finansējums 36721,05 EUR (trīsdesmit seši tūkstoši septiņi simti divdesmit  viens eiro, 05 centi).</w:t>
      </w:r>
    </w:p>
    <w:p w14:paraId="460E55B5" w14:textId="436E4D48" w:rsidR="005F7474" w:rsidRPr="003B1E29" w:rsidRDefault="005F7474" w:rsidP="003B1E29">
      <w:pPr>
        <w:pStyle w:val="Sarakstarindkopa"/>
        <w:numPr>
          <w:ilvl w:val="0"/>
          <w:numId w:val="43"/>
        </w:numPr>
        <w:spacing w:after="0" w:line="240" w:lineRule="auto"/>
        <w:ind w:right="-1" w:hanging="720"/>
        <w:jc w:val="both"/>
        <w:rPr>
          <w:rFonts w:ascii="Times New Roman" w:eastAsia="Calibri" w:hAnsi="Times New Roman" w:cs="Times New Roman"/>
          <w:kern w:val="0"/>
          <w:sz w:val="24"/>
          <w:szCs w:val="24"/>
          <w14:ligatures w14:val="none"/>
        </w:rPr>
      </w:pPr>
      <w:r w:rsidRPr="003B1E29">
        <w:rPr>
          <w:rFonts w:ascii="Times New Roman" w:eastAsia="Calibri" w:hAnsi="Times New Roman" w:cs="Times New Roman"/>
          <w:kern w:val="0"/>
          <w:sz w:val="24"/>
          <w:szCs w:val="24"/>
          <w14:ligatures w14:val="none"/>
        </w:rPr>
        <w:t>Uzdot Lietvedības nodaļai lēmumu nosūtīt Varakļānu novada pašvaldībai.</w:t>
      </w: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14:paraId="1469DCCD" w14:textId="77777777" w:rsidR="00FD1361" w:rsidRDefault="00FD1361" w:rsidP="005C1E30">
      <w:pPr>
        <w:spacing w:after="0" w:line="240" w:lineRule="auto"/>
        <w:contextualSpacing/>
        <w:jc w:val="both"/>
        <w:rPr>
          <w:rFonts w:ascii="Times New Roman" w:eastAsia="Times New Roman" w:hAnsi="Times New Roman" w:cs="Times New Roman"/>
          <w:kern w:val="0"/>
          <w:sz w:val="24"/>
          <w:szCs w:val="24"/>
          <w:lang w:val="en-US"/>
          <w14:ligatures w14:val="none"/>
        </w:rPr>
      </w:pPr>
    </w:p>
    <w:p w14:paraId="07D4B4BC" w14:textId="77777777" w:rsidR="003B1E29" w:rsidRDefault="003B1E29" w:rsidP="005C1E30">
      <w:pPr>
        <w:spacing w:after="0" w:line="240" w:lineRule="auto"/>
        <w:contextualSpacing/>
        <w:jc w:val="both"/>
        <w:rPr>
          <w:rFonts w:ascii="Times New Roman" w:hAnsi="Times New Roman" w:cs="Times New Roman"/>
          <w:kern w:val="0"/>
          <w:sz w:val="24"/>
          <w:szCs w:val="24"/>
          <w14:ligatures w14:val="none"/>
        </w:rPr>
      </w:pPr>
    </w:p>
    <w:p w14:paraId="47E65AAB" w14:textId="77777777" w:rsidR="00206967" w:rsidRPr="001C774A" w:rsidRDefault="00206967" w:rsidP="005C1E30">
      <w:pPr>
        <w:spacing w:after="0" w:line="240" w:lineRule="auto"/>
        <w:contextualSpacing/>
        <w:jc w:val="both"/>
        <w:rPr>
          <w:rFonts w:ascii="Times New Roman" w:hAnsi="Times New Roman" w:cs="Times New Roman"/>
          <w:kern w:val="0"/>
          <w:sz w:val="24"/>
          <w:szCs w:val="24"/>
          <w14:ligatures w14:val="none"/>
        </w:rPr>
      </w:pPr>
    </w:p>
    <w:p w14:paraId="3AAD582B" w14:textId="239A99B2" w:rsidR="001C774A" w:rsidRPr="001C774A"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A2761DE" w14:textId="77777777" w:rsidR="001C774A" w:rsidRDefault="001C774A" w:rsidP="001C774A">
      <w:pPr>
        <w:spacing w:after="0" w:line="240" w:lineRule="auto"/>
        <w:contextualSpacing/>
        <w:jc w:val="both"/>
        <w:rPr>
          <w:rFonts w:ascii="Times New Roman" w:eastAsia="Times New Roman" w:hAnsi="Times New Roman" w:cs="Times New Roman"/>
          <w:bCs/>
          <w:i/>
          <w:kern w:val="0"/>
          <w:lang w:eastAsia="lv-LV"/>
          <w14:ligatures w14:val="none"/>
        </w:rPr>
      </w:pPr>
    </w:p>
    <w:p w14:paraId="46C4E884" w14:textId="77777777" w:rsidR="00FD1361" w:rsidRP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14:paraId="125C93BE" w14:textId="77777777" w:rsidR="003B1E29" w:rsidRPr="005F7474" w:rsidRDefault="003B1E29" w:rsidP="003B1E29">
      <w:pPr>
        <w:spacing w:after="0" w:line="240" w:lineRule="auto"/>
        <w:ind w:right="-710"/>
        <w:jc w:val="both"/>
        <w:rPr>
          <w:rFonts w:ascii="Times New Roman" w:eastAsia="Calibri" w:hAnsi="Times New Roman" w:cs="Times New Roman"/>
          <w:bCs/>
          <w:i/>
          <w:kern w:val="0"/>
          <w:sz w:val="24"/>
          <w:szCs w:val="24"/>
          <w14:ligatures w14:val="none"/>
        </w:rPr>
      </w:pPr>
      <w:r w:rsidRPr="005F7474">
        <w:rPr>
          <w:rFonts w:ascii="Times New Roman" w:eastAsia="Calibri" w:hAnsi="Times New Roman" w:cs="Times New Roman"/>
          <w:bCs/>
          <w:i/>
          <w:kern w:val="0"/>
          <w:sz w:val="24"/>
          <w:szCs w:val="24"/>
          <w14:ligatures w14:val="none"/>
        </w:rPr>
        <w:t xml:space="preserve">Rēke-Madalāne 27865667 </w:t>
      </w:r>
    </w:p>
    <w:p w14:paraId="2D48227B" w14:textId="06263F35" w:rsidR="004067A5" w:rsidRPr="003B1E29" w:rsidRDefault="003B1E29" w:rsidP="003B1E29">
      <w:pPr>
        <w:spacing w:after="0" w:line="240" w:lineRule="auto"/>
        <w:ind w:right="-710"/>
        <w:jc w:val="both"/>
        <w:rPr>
          <w:rFonts w:ascii="Times New Roman" w:eastAsia="Calibri" w:hAnsi="Times New Roman" w:cs="Times New Roman"/>
          <w:i/>
          <w:iCs/>
          <w:kern w:val="0"/>
          <w:sz w:val="24"/>
          <w:szCs w:val="24"/>
          <w14:ligatures w14:val="none"/>
        </w:rPr>
      </w:pPr>
      <w:r w:rsidRPr="005F7474">
        <w:rPr>
          <w:rFonts w:ascii="Times New Roman" w:eastAsia="Calibri" w:hAnsi="Times New Roman" w:cs="Times New Roman"/>
          <w:bCs/>
          <w:i/>
          <w:kern w:val="0"/>
          <w:sz w:val="24"/>
          <w:szCs w:val="24"/>
          <w14:ligatures w14:val="none"/>
        </w:rPr>
        <w:t>Pujats 64807321</w:t>
      </w:r>
    </w:p>
    <w:sectPr w:rsidR="004067A5" w:rsidRPr="003B1E29" w:rsidSect="00A50AB8">
      <w:footerReference w:type="default" r:id="rId10"/>
      <w:footerReference w:type="first" r:id="rId11"/>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4E740" w14:textId="77777777" w:rsidR="00756C84" w:rsidRDefault="00756C84">
      <w:pPr>
        <w:spacing w:after="0" w:line="240" w:lineRule="auto"/>
      </w:pPr>
      <w:r>
        <w:separator/>
      </w:r>
    </w:p>
  </w:endnote>
  <w:endnote w:type="continuationSeparator" w:id="0">
    <w:p w14:paraId="1280859D" w14:textId="77777777" w:rsidR="00756C84" w:rsidRDefault="0075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A79DF" w14:textId="77777777" w:rsidR="00756C84" w:rsidRDefault="00756C84">
      <w:pPr>
        <w:spacing w:after="0" w:line="240" w:lineRule="auto"/>
      </w:pPr>
      <w:r>
        <w:separator/>
      </w:r>
    </w:p>
  </w:footnote>
  <w:footnote w:type="continuationSeparator" w:id="0">
    <w:p w14:paraId="4ABA912A" w14:textId="77777777" w:rsidR="00756C84" w:rsidRDefault="00756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7"/>
  </w:num>
  <w:num w:numId="2" w16cid:durableId="2028867514">
    <w:abstractNumId w:val="23"/>
  </w:num>
  <w:num w:numId="3" w16cid:durableId="971324600">
    <w:abstractNumId w:val="31"/>
  </w:num>
  <w:num w:numId="4" w16cid:durableId="896890245">
    <w:abstractNumId w:val="19"/>
  </w:num>
  <w:num w:numId="5" w16cid:durableId="1305887874">
    <w:abstractNumId w:val="3"/>
  </w:num>
  <w:num w:numId="6" w16cid:durableId="543949159">
    <w:abstractNumId w:val="37"/>
  </w:num>
  <w:num w:numId="7" w16cid:durableId="777412574">
    <w:abstractNumId w:val="12"/>
  </w:num>
  <w:num w:numId="8" w16cid:durableId="1267038869">
    <w:abstractNumId w:val="39"/>
  </w:num>
  <w:num w:numId="9" w16cid:durableId="919214467">
    <w:abstractNumId w:val="38"/>
  </w:num>
  <w:num w:numId="10" w16cid:durableId="125508747">
    <w:abstractNumId w:val="25"/>
  </w:num>
  <w:num w:numId="11" w16cid:durableId="1502504359">
    <w:abstractNumId w:val="2"/>
  </w:num>
  <w:num w:numId="12" w16cid:durableId="699165212">
    <w:abstractNumId w:val="11"/>
  </w:num>
  <w:num w:numId="13" w16cid:durableId="1307583220">
    <w:abstractNumId w:val="13"/>
  </w:num>
  <w:num w:numId="14" w16cid:durableId="69624136">
    <w:abstractNumId w:val="33"/>
  </w:num>
  <w:num w:numId="15" w16cid:durableId="347340947">
    <w:abstractNumId w:val="17"/>
  </w:num>
  <w:num w:numId="16" w16cid:durableId="1668482134">
    <w:abstractNumId w:val="4"/>
  </w:num>
  <w:num w:numId="17" w16cid:durableId="1407530012">
    <w:abstractNumId w:val="29"/>
  </w:num>
  <w:num w:numId="18" w16cid:durableId="1032151322">
    <w:abstractNumId w:val="32"/>
  </w:num>
  <w:num w:numId="19" w16cid:durableId="1497919565">
    <w:abstractNumId w:val="6"/>
  </w:num>
  <w:num w:numId="20" w16cid:durableId="1164053798">
    <w:abstractNumId w:val="7"/>
  </w:num>
  <w:num w:numId="21" w16cid:durableId="1202593000">
    <w:abstractNumId w:val="20"/>
  </w:num>
  <w:num w:numId="22" w16cid:durableId="578371887">
    <w:abstractNumId w:val="35"/>
  </w:num>
  <w:num w:numId="23" w16cid:durableId="1423256168">
    <w:abstractNumId w:val="10"/>
  </w:num>
  <w:num w:numId="24" w16cid:durableId="996618554">
    <w:abstractNumId w:val="16"/>
  </w:num>
  <w:num w:numId="25" w16cid:durableId="498078370">
    <w:abstractNumId w:val="9"/>
  </w:num>
  <w:num w:numId="26" w16cid:durableId="995567603">
    <w:abstractNumId w:val="28"/>
  </w:num>
  <w:num w:numId="27" w16cid:durableId="1370913584">
    <w:abstractNumId w:val="22"/>
  </w:num>
  <w:num w:numId="28" w16cid:durableId="1451321784">
    <w:abstractNumId w:val="1"/>
  </w:num>
  <w:num w:numId="29" w16cid:durableId="27259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4"/>
  </w:num>
  <w:num w:numId="32" w16cid:durableId="1804418744">
    <w:abstractNumId w:val="30"/>
  </w:num>
  <w:num w:numId="33" w16cid:durableId="1193112501">
    <w:abstractNumId w:val="41"/>
  </w:num>
  <w:num w:numId="34" w16cid:durableId="767123615">
    <w:abstractNumId w:val="26"/>
  </w:num>
  <w:num w:numId="35" w16cid:durableId="578831254">
    <w:abstractNumId w:val="21"/>
  </w:num>
  <w:num w:numId="36" w16cid:durableId="1339767488">
    <w:abstractNumId w:val="15"/>
  </w:num>
  <w:num w:numId="37" w16cid:durableId="895512147">
    <w:abstractNumId w:val="24"/>
  </w:num>
  <w:num w:numId="38" w16cid:durableId="14286919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40"/>
  </w:num>
  <w:num w:numId="40" w16cid:durableId="418529649">
    <w:abstractNumId w:val="36"/>
  </w:num>
  <w:num w:numId="41" w16cid:durableId="522984173">
    <w:abstractNumId w:val="14"/>
  </w:num>
  <w:num w:numId="42" w16cid:durableId="992756063">
    <w:abstractNumId w:val="5"/>
  </w:num>
  <w:num w:numId="43" w16cid:durableId="1474908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20CDC"/>
    <w:rsid w:val="000316CF"/>
    <w:rsid w:val="00046391"/>
    <w:rsid w:val="00051C72"/>
    <w:rsid w:val="000567A7"/>
    <w:rsid w:val="00064C7C"/>
    <w:rsid w:val="00085888"/>
    <w:rsid w:val="0009534C"/>
    <w:rsid w:val="000B6ED6"/>
    <w:rsid w:val="000D2234"/>
    <w:rsid w:val="001010C6"/>
    <w:rsid w:val="00120527"/>
    <w:rsid w:val="0012355D"/>
    <w:rsid w:val="0012688C"/>
    <w:rsid w:val="001410EE"/>
    <w:rsid w:val="001557A8"/>
    <w:rsid w:val="001631DD"/>
    <w:rsid w:val="001847D0"/>
    <w:rsid w:val="00191F27"/>
    <w:rsid w:val="001B1333"/>
    <w:rsid w:val="001C774A"/>
    <w:rsid w:val="00206967"/>
    <w:rsid w:val="00236EBF"/>
    <w:rsid w:val="00237B4C"/>
    <w:rsid w:val="002801D6"/>
    <w:rsid w:val="002E102F"/>
    <w:rsid w:val="00337104"/>
    <w:rsid w:val="00337383"/>
    <w:rsid w:val="00356FDD"/>
    <w:rsid w:val="003901A5"/>
    <w:rsid w:val="00392C96"/>
    <w:rsid w:val="00396F4C"/>
    <w:rsid w:val="003B1E29"/>
    <w:rsid w:val="003B36CE"/>
    <w:rsid w:val="003D1A3F"/>
    <w:rsid w:val="003E4DF7"/>
    <w:rsid w:val="003F1582"/>
    <w:rsid w:val="004067A5"/>
    <w:rsid w:val="00427160"/>
    <w:rsid w:val="00487890"/>
    <w:rsid w:val="004C7232"/>
    <w:rsid w:val="004D1E9F"/>
    <w:rsid w:val="004D3C8C"/>
    <w:rsid w:val="00512E96"/>
    <w:rsid w:val="0053526B"/>
    <w:rsid w:val="005C1E30"/>
    <w:rsid w:val="005D2F40"/>
    <w:rsid w:val="005E559B"/>
    <w:rsid w:val="005F1832"/>
    <w:rsid w:val="005F45A5"/>
    <w:rsid w:val="005F7474"/>
    <w:rsid w:val="00601D49"/>
    <w:rsid w:val="0062372C"/>
    <w:rsid w:val="006335D9"/>
    <w:rsid w:val="00696794"/>
    <w:rsid w:val="006B7B77"/>
    <w:rsid w:val="006D1878"/>
    <w:rsid w:val="00700BD7"/>
    <w:rsid w:val="00736F53"/>
    <w:rsid w:val="00751BAE"/>
    <w:rsid w:val="00756C84"/>
    <w:rsid w:val="007D0C5D"/>
    <w:rsid w:val="00811259"/>
    <w:rsid w:val="008219F8"/>
    <w:rsid w:val="008404FD"/>
    <w:rsid w:val="00840BA6"/>
    <w:rsid w:val="00870B96"/>
    <w:rsid w:val="008A1CDC"/>
    <w:rsid w:val="008B2FAC"/>
    <w:rsid w:val="008F70EC"/>
    <w:rsid w:val="00927E75"/>
    <w:rsid w:val="00933C67"/>
    <w:rsid w:val="00953CEA"/>
    <w:rsid w:val="009637E1"/>
    <w:rsid w:val="009714F8"/>
    <w:rsid w:val="009E6A4F"/>
    <w:rsid w:val="00A031CC"/>
    <w:rsid w:val="00A07101"/>
    <w:rsid w:val="00A50AB8"/>
    <w:rsid w:val="00A63649"/>
    <w:rsid w:val="00AE467A"/>
    <w:rsid w:val="00B0603C"/>
    <w:rsid w:val="00B32F5B"/>
    <w:rsid w:val="00B5303D"/>
    <w:rsid w:val="00B7235F"/>
    <w:rsid w:val="00B81B0C"/>
    <w:rsid w:val="00B9621F"/>
    <w:rsid w:val="00C3211E"/>
    <w:rsid w:val="00C819FC"/>
    <w:rsid w:val="00CD25C6"/>
    <w:rsid w:val="00CE59E7"/>
    <w:rsid w:val="00D22661"/>
    <w:rsid w:val="00D27C6F"/>
    <w:rsid w:val="00D43C5B"/>
    <w:rsid w:val="00D66B27"/>
    <w:rsid w:val="00D715AD"/>
    <w:rsid w:val="00D76B7D"/>
    <w:rsid w:val="00D92D9F"/>
    <w:rsid w:val="00DD71BC"/>
    <w:rsid w:val="00E03875"/>
    <w:rsid w:val="00EB32BA"/>
    <w:rsid w:val="00ED5A07"/>
    <w:rsid w:val="00EE2BA4"/>
    <w:rsid w:val="00F65FA4"/>
    <w:rsid w:val="00F66425"/>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4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3545-valsts-parvaldes-iekart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4342</Words>
  <Characters>2476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53</cp:revision>
  <dcterms:created xsi:type="dcterms:W3CDTF">2024-09-06T08:06:00Z</dcterms:created>
  <dcterms:modified xsi:type="dcterms:W3CDTF">2024-09-26T07:53:00Z</dcterms:modified>
</cp:coreProperties>
</file>